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5AD8" w14:textId="77777777" w:rsidR="0025089A" w:rsidRPr="0025089A" w:rsidRDefault="0025089A" w:rsidP="0025089A">
      <w:pPr>
        <w:tabs>
          <w:tab w:val="left" w:pos="1134"/>
          <w:tab w:val="left" w:pos="5103"/>
          <w:tab w:val="right" w:leader="underscore" w:pos="8460"/>
        </w:tabs>
        <w:spacing w:after="120"/>
        <w:rPr>
          <w:rFonts w:ascii="Century Gothic" w:eastAsia="Calibri" w:hAnsi="Century Gothic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Cognome: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bookmarkEnd w:id="0"/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602980">
        <w:rPr>
          <w:rFonts w:ascii="Calibri" w:eastAsia="Calibri" w:hAnsi="Calibri" w:cs="Times New Roman"/>
          <w:sz w:val="22"/>
          <w:szCs w:val="22"/>
        </w:rPr>
        <w:t>Nome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: 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45515AD9" w14:textId="77777777" w:rsidR="0025089A" w:rsidRPr="0025089A" w:rsidRDefault="0025089A" w:rsidP="0025089A">
      <w:pPr>
        <w:tabs>
          <w:tab w:val="left" w:pos="1134"/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Via: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Domicilio: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45515ADA" w14:textId="77777777" w:rsidR="0025089A" w:rsidRPr="0025089A" w:rsidRDefault="0025089A" w:rsidP="0025089A">
      <w:pPr>
        <w:tabs>
          <w:tab w:val="left" w:pos="1134"/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e-mail: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N°AVS: 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45515ADB" w14:textId="77777777" w:rsidR="0025089A" w:rsidRPr="0025089A" w:rsidRDefault="0025089A" w:rsidP="0025089A">
      <w:pPr>
        <w:tabs>
          <w:tab w:val="left" w:pos="1134"/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Nazionalità: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alibri" w:eastAsia="Calibri" w:hAnsi="Calibri" w:cs="Times New Roman"/>
          <w:sz w:val="22"/>
          <w:szCs w:val="22"/>
        </w:rPr>
        <w:tab/>
        <w:t>Data di nascita: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45515ADC" w14:textId="77777777" w:rsidR="0025089A" w:rsidRPr="0025089A" w:rsidRDefault="0025089A" w:rsidP="0025089A">
      <w:pPr>
        <w:tabs>
          <w:tab w:val="left" w:pos="2552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Per stranieri:  domicilio:  sì 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 xml:space="preserve">     no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permesso tipo: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</w:t>
      </w:r>
    </w:p>
    <w:p w14:paraId="45515ADD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Telefono ufficio: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45515ADE" w14:textId="77777777" w:rsidR="0025089A" w:rsidRPr="0025089A" w:rsidRDefault="0025089A" w:rsidP="0025089A">
      <w:pPr>
        <w:tabs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Lingua madre: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Altre lingue conosciute: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45515ADF" w14:textId="77777777" w:rsidR="0025089A" w:rsidRPr="0025089A" w:rsidRDefault="0025089A" w:rsidP="0025089A">
      <w:pPr>
        <w:tabs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Professione: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Datore di lavoro: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45515AE0" w14:textId="77777777" w:rsidR="0025089A" w:rsidRPr="0025089A" w:rsidRDefault="0025089A" w:rsidP="0025089A">
      <w:pPr>
        <w:tabs>
          <w:tab w:val="left" w:pos="5103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Telefono privato: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Cellulare privato: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45515AE1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Mezzo di trasporto disponibile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auto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     </w:t>
      </w:r>
      <w:r w:rsidRPr="0025089A">
        <w:rPr>
          <w:rFonts w:ascii="Calibri" w:eastAsia="Calibri" w:hAnsi="Calibri" w:cs="Times New Roman"/>
          <w:sz w:val="22"/>
          <w:szCs w:val="22"/>
        </w:rPr>
        <w:t xml:space="preserve">moto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 xml:space="preserve"> </w:t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nessuno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</w:p>
    <w:p w14:paraId="45515AE2" w14:textId="77777777" w:rsidR="0025089A" w:rsidRPr="0025089A" w:rsidRDefault="0025089A" w:rsidP="0025089A">
      <w:pPr>
        <w:spacing w:after="100" w:line="276" w:lineRule="auto"/>
        <w:rPr>
          <w:rFonts w:ascii="Century Gothic" w:eastAsia="Calibri" w:hAnsi="Century Gothic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Disponibile per arbitrare: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sabato mattina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sabato pomeriggio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</w:p>
    <w:p w14:paraId="45515AE3" w14:textId="77777777" w:rsidR="0025089A" w:rsidRPr="0025089A" w:rsidRDefault="0025089A" w:rsidP="0025089A">
      <w:pPr>
        <w:tabs>
          <w:tab w:val="left" w:pos="3544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Sere in settimana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mercoledì pomeriggio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</w:p>
    <w:p w14:paraId="45515AE4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In caso di risposte negative motivare:</w:t>
      </w:r>
    </w:p>
    <w:p w14:paraId="45515AE5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45515AE6" w14:textId="77777777" w:rsidR="0025089A" w:rsidRPr="0025089A" w:rsidRDefault="0025089A" w:rsidP="0025089A">
      <w:pPr>
        <w:tabs>
          <w:tab w:val="left" w:pos="3969"/>
        </w:tabs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Ha già giocato a calcio?  Si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      </w:t>
      </w:r>
      <w:r w:rsidRPr="0025089A">
        <w:rPr>
          <w:rFonts w:ascii="Calibri" w:eastAsia="Calibri" w:hAnsi="Calibri" w:cs="Times New Roman"/>
          <w:sz w:val="22"/>
          <w:szCs w:val="22"/>
        </w:rPr>
        <w:t xml:space="preserve">no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 xml:space="preserve">In quale periodo e per quale società?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45515AE7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Intende continuare a giocare?  Sì </w:t>
      </w:r>
      <w:r w:rsidRPr="0025089A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B93D21">
        <w:rPr>
          <w:rFonts w:ascii="Calibri" w:eastAsia="Calibri" w:hAnsi="Calibri" w:cs="Times New Roman"/>
          <w:sz w:val="22"/>
          <w:szCs w:val="22"/>
        </w:rPr>
      </w:r>
      <w:r w:rsidR="00B93D21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25089A">
        <w:rPr>
          <w:rFonts w:ascii="Calibri" w:eastAsia="Calibri" w:hAnsi="Calibri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 xml:space="preserve">          no</w:t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 xml:space="preserve">             </w:t>
      </w:r>
      <w:r w:rsidRPr="0025089A">
        <w:rPr>
          <w:rFonts w:ascii="Calibri" w:eastAsia="Calibri" w:hAnsi="Calibri" w:cs="Times New Roman"/>
          <w:sz w:val="22"/>
          <w:szCs w:val="22"/>
        </w:rPr>
        <w:t xml:space="preserve">in quale categoria?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45515AE8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Sono state prese o sono in corso procedure penali/sportive nei vostri confronti?</w:t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Si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no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  <w:lang w:val="pt-PT"/>
        </w:rPr>
        <w:instrText xml:space="preserve"> FORMCHECKBOX </w:instrText>
      </w:r>
      <w:r w:rsidR="00B93D21">
        <w:rPr>
          <w:rFonts w:ascii="Century Gothic" w:eastAsia="Calibri" w:hAnsi="Century Gothic" w:cs="Times New Roman"/>
          <w:sz w:val="22"/>
          <w:szCs w:val="22"/>
        </w:rPr>
      </w:r>
      <w:r w:rsidR="00B93D21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</w:p>
    <w:p w14:paraId="45515AE9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Quali?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45515AEA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Per quale società intende iscriversi?  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089A">
        <w:rPr>
          <w:rFonts w:ascii="Century Gothic" w:eastAsia="Calibri" w:hAnsi="Century Gothic" w:cs="Times New Roman"/>
          <w:sz w:val="22"/>
          <w:szCs w:val="22"/>
        </w:rPr>
        <w:instrText xml:space="preserve"> FORMTEXT </w:instrText>
      </w:r>
      <w:r w:rsidRPr="0025089A">
        <w:rPr>
          <w:rFonts w:ascii="Century Gothic" w:eastAsia="Calibri" w:hAnsi="Century Gothic" w:cs="Times New Roman"/>
          <w:sz w:val="22"/>
          <w:szCs w:val="22"/>
        </w:rPr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separate"/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t> </w:t>
      </w:r>
      <w:r w:rsidRPr="0025089A">
        <w:rPr>
          <w:rFonts w:ascii="Century Gothic" w:eastAsia="Calibri" w:hAnsi="Century Gothic" w:cs="Times New Roman"/>
          <w:sz w:val="22"/>
          <w:szCs w:val="22"/>
        </w:rPr>
        <w:fldChar w:fldCharType="end"/>
      </w:r>
      <w:r w:rsidRPr="0025089A">
        <w:rPr>
          <w:rFonts w:ascii="Century Gothic" w:eastAsia="Calibri" w:hAnsi="Century Gothic" w:cs="Times New Roman"/>
          <w:sz w:val="22"/>
          <w:szCs w:val="22"/>
        </w:rPr>
        <w:t>_________</w:t>
      </w:r>
    </w:p>
    <w:p w14:paraId="45515AEB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Il candidato ha preso conoscenza delle disposizioni e delle condizioni di ammissione.</w:t>
      </w:r>
    </w:p>
    <w:p w14:paraId="45515AEC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Data: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…………………………………….</w:t>
      </w:r>
    </w:p>
    <w:p w14:paraId="45515AED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5515AEE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……………………………………………………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…………………………………………………………</w:t>
      </w:r>
    </w:p>
    <w:p w14:paraId="45515AEF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Firma del rappresentante legale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Firma del candidato</w:t>
      </w:r>
    </w:p>
    <w:p w14:paraId="45515AF0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(solo per minorenni)</w:t>
      </w:r>
    </w:p>
    <w:p w14:paraId="45515AF1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La società ha preso conoscenza della dichiarazione del candidato e delle disposizioni vigenti e preavvisa favorevolmente la domanda.</w:t>
      </w:r>
    </w:p>
    <w:p w14:paraId="45515AF2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Data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Timbro e firma della società:</w:t>
      </w:r>
    </w:p>
    <w:p w14:paraId="45515AF3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5515AF4" w14:textId="77777777" w:rsidR="0025089A" w:rsidRPr="0025089A" w:rsidRDefault="0025089A" w:rsidP="0025089A">
      <w:pPr>
        <w:spacing w:after="100"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……………………………………………</w:t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ab/>
        <w:t>…………………………………………………………………….</w:t>
      </w:r>
    </w:p>
    <w:p w14:paraId="1294A531" w14:textId="661594D2" w:rsidR="00C32E48" w:rsidRPr="00F1227C" w:rsidRDefault="00C32E48" w:rsidP="00C32E4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C</w:t>
      </w:r>
      <w:r w:rsidRPr="00F1227C">
        <w:rPr>
          <w:b/>
          <w:bCs/>
        </w:rPr>
        <w:t>onferme al momento dell'iscrizione al corso per arbitri di base</w:t>
      </w:r>
    </w:p>
    <w:p w14:paraId="6B91FF59" w14:textId="77777777" w:rsidR="00C32E48" w:rsidRPr="00F1227C" w:rsidRDefault="00C32E48" w:rsidP="00C32E48">
      <w:pPr>
        <w:shd w:val="clear" w:color="auto" w:fill="FFFFFF"/>
        <w:rPr>
          <w:b/>
          <w:bCs/>
        </w:rPr>
      </w:pPr>
    </w:p>
    <w:p w14:paraId="5AFDDC29" w14:textId="77777777" w:rsidR="00C32E48" w:rsidRDefault="00C32E48" w:rsidP="00C32E48">
      <w:pPr>
        <w:shd w:val="clear" w:color="auto" w:fill="FFFFFF"/>
        <w:rPr>
          <w:b/>
          <w:bCs/>
          <w:lang w:val="fr-CH"/>
        </w:rPr>
      </w:pPr>
      <w:proofErr w:type="spellStart"/>
      <w:r w:rsidRPr="00F1227C">
        <w:rPr>
          <w:b/>
          <w:bCs/>
          <w:lang w:val="fr-CH"/>
        </w:rPr>
        <w:t>Attività</w:t>
      </w:r>
      <w:proofErr w:type="spellEnd"/>
      <w:r w:rsidRPr="00F1227C">
        <w:rPr>
          <w:b/>
          <w:bCs/>
          <w:lang w:val="fr-CH"/>
        </w:rPr>
        <w:t xml:space="preserve"> </w:t>
      </w:r>
      <w:proofErr w:type="spellStart"/>
      <w:r w:rsidRPr="00F1227C">
        <w:rPr>
          <w:b/>
          <w:bCs/>
          <w:lang w:val="fr-CH"/>
        </w:rPr>
        <w:t>precedenti</w:t>
      </w:r>
      <w:proofErr w:type="spellEnd"/>
    </w:p>
    <w:p w14:paraId="57F40136" w14:textId="77777777" w:rsidR="00C32E48" w:rsidRPr="00E45F59" w:rsidRDefault="00C32E48" w:rsidP="00C32E48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32E48" w:rsidRPr="00031D11" w14:paraId="016CBDB0" w14:textId="77777777" w:rsidTr="000506F6">
        <w:tc>
          <w:tcPr>
            <w:tcW w:w="9062" w:type="dxa"/>
            <w:gridSpan w:val="2"/>
          </w:tcPr>
          <w:p w14:paraId="46DF592C" w14:textId="77777777" w:rsidR="00C32E48" w:rsidRPr="00F1227C" w:rsidRDefault="00C32E48" w:rsidP="000506F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de-DE"/>
              </w:rPr>
            </w:pPr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Ha mai fatto l'arbitro di calcio?</w:t>
            </w:r>
          </w:p>
        </w:tc>
      </w:tr>
      <w:tr w:rsidR="00C32E48" w:rsidRPr="00E45F59" w14:paraId="0A2CC874" w14:textId="77777777" w:rsidTr="000506F6">
        <w:sdt>
          <w:sdtPr>
            <w:rPr>
              <w:rFonts w:ascii="Calibri" w:eastAsia="Times New Roman" w:hAnsi="Calibri" w:cs="Calibri"/>
              <w:color w:val="000000" w:themeColor="text1"/>
              <w:bdr w:val="none" w:sz="0" w:space="0" w:color="auto" w:frame="1"/>
              <w:lang w:eastAsia="de-DE"/>
            </w:rPr>
            <w:id w:val="563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43B5AE1A" w14:textId="38B84BB9" w:rsidR="00C32E48" w:rsidRPr="00F1227C" w:rsidRDefault="00B93D21" w:rsidP="000506F6">
                <w:pPr>
                  <w:jc w:val="center"/>
                  <w:rPr>
                    <w:rFonts w:ascii="Calibri" w:eastAsia="Times New Roman" w:hAnsi="Calibri" w:cs="Calibri"/>
                    <w:color w:val="000000" w:themeColor="text1"/>
                    <w:bdr w:val="none" w:sz="0" w:space="0" w:color="auto" w:frame="1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bdr w:val="none" w:sz="0" w:space="0" w:color="auto" w:frame="1"/>
                    <w:lang w:eastAsia="de-DE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14:paraId="2BE4F8E2" w14:textId="77777777" w:rsidR="00C32E48" w:rsidRDefault="00C32E48" w:rsidP="000506F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de-DE"/>
              </w:rPr>
            </w:pPr>
            <w:r w:rsidRPr="00E45F59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No</w:t>
            </w:r>
          </w:p>
        </w:tc>
      </w:tr>
      <w:tr w:rsidR="00C32E48" w:rsidRPr="00031D11" w14:paraId="49CCC61B" w14:textId="77777777" w:rsidTr="000506F6">
        <w:sdt>
          <w:sdtPr>
            <w:rPr>
              <w:rFonts w:ascii="Calibri" w:eastAsia="Times New Roman" w:hAnsi="Calibri" w:cs="Calibri"/>
              <w:color w:val="000000" w:themeColor="text1"/>
              <w:bdr w:val="none" w:sz="0" w:space="0" w:color="auto" w:frame="1"/>
              <w:lang w:eastAsia="de-DE"/>
            </w:rPr>
            <w:id w:val="-129451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7312AF27" w14:textId="3D53A986" w:rsidR="00C32E48" w:rsidRPr="00E45F59" w:rsidRDefault="00B93D21" w:rsidP="000506F6">
                <w:pPr>
                  <w:jc w:val="center"/>
                  <w:rPr>
                    <w:rFonts w:ascii="Calibri" w:eastAsia="Times New Roman" w:hAnsi="Calibri" w:cs="Calibri"/>
                    <w:color w:val="000000" w:themeColor="text1"/>
                    <w:bdr w:val="none" w:sz="0" w:space="0" w:color="auto" w:frame="1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bdr w:val="none" w:sz="0" w:space="0" w:color="auto" w:frame="1"/>
                    <w:lang w:eastAsia="de-DE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14:paraId="2ED66108" w14:textId="77777777" w:rsidR="00C32E48" w:rsidRDefault="00C32E48" w:rsidP="000506F6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Sì</w:t>
            </w:r>
          </w:p>
          <w:p w14:paraId="71553F1A" w14:textId="77777777" w:rsidR="00C32E48" w:rsidRPr="00F1227C" w:rsidRDefault="00C32E48" w:rsidP="000506F6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</w:pPr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Si prega di specificare</w:t>
            </w:r>
          </w:p>
          <w:p w14:paraId="6E62C86C" w14:textId="77777777" w:rsidR="00C32E48" w:rsidRPr="00F1227C" w:rsidRDefault="00C32E48" w:rsidP="000506F6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</w:pPr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a) il periodo (da quando a quando)</w:t>
            </w:r>
          </w:p>
          <w:p w14:paraId="5EAFBA5D" w14:textId="77777777" w:rsidR="00C32E48" w:rsidRPr="00F1227C" w:rsidRDefault="00C32E48" w:rsidP="000506F6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</w:pPr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b) il Paese in cui ha svolto l'attività (Svizzera o altro Paese)</w:t>
            </w:r>
          </w:p>
          <w:p w14:paraId="168D679E" w14:textId="77777777" w:rsidR="00C32E48" w:rsidRPr="00F1227C" w:rsidRDefault="00C32E48" w:rsidP="000506F6">
            <w:pP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</w:pPr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c) L'ultima qualifica come arbitro nel suddetto Paese di attività.</w:t>
            </w:r>
          </w:p>
        </w:tc>
      </w:tr>
    </w:tbl>
    <w:p w14:paraId="4FD8CC01" w14:textId="77777777" w:rsidR="00C32E48" w:rsidRPr="00F1227C" w:rsidRDefault="00C32E48" w:rsidP="00C32E48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  <w:r w:rsidRPr="00F1227C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de-DE"/>
        </w:rPr>
        <w:t> </w:t>
      </w:r>
    </w:p>
    <w:p w14:paraId="4B17262B" w14:textId="77777777" w:rsidR="00C32E48" w:rsidRDefault="00C32E48" w:rsidP="00C32E48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de-DE"/>
        </w:rPr>
      </w:pPr>
      <w:r w:rsidRPr="00182457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de-DE"/>
        </w:rPr>
        <w:t>Procedimenti amministrativi o sentenze</w:t>
      </w:r>
    </w:p>
    <w:p w14:paraId="5220175D" w14:textId="77777777" w:rsidR="00C32E48" w:rsidRPr="00E45F59" w:rsidRDefault="00C32E48" w:rsidP="00C32E48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32E48" w:rsidRPr="00031D11" w14:paraId="412B1395" w14:textId="77777777" w:rsidTr="000506F6">
        <w:tc>
          <w:tcPr>
            <w:tcW w:w="9062" w:type="dxa"/>
            <w:gridSpan w:val="2"/>
          </w:tcPr>
          <w:p w14:paraId="342D1929" w14:textId="77777777" w:rsidR="00C32E48" w:rsidRPr="00F1227C" w:rsidRDefault="00C32E48" w:rsidP="000506F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de-DE"/>
              </w:rPr>
            </w:pPr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 xml:space="preserve">Ci sono procedimenti amministrativi o sentenze in corso (in Svizzera e/o all'estero) che sono incompatibili con l'attività di arbitro (ad esempio, il divieto di esercitare un'attività a causa di una condanna ai sensi del </w:t>
            </w:r>
            <w:proofErr w:type="gramStart"/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codice penale</w:t>
            </w:r>
            <w:proofErr w:type="gramEnd"/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)?</w:t>
            </w:r>
          </w:p>
        </w:tc>
      </w:tr>
      <w:tr w:rsidR="00C32E48" w:rsidRPr="00031D11" w14:paraId="50CADDDE" w14:textId="77777777" w:rsidTr="000506F6">
        <w:sdt>
          <w:sdtPr>
            <w:rPr>
              <w:rFonts w:ascii="Calibri" w:eastAsia="Times New Roman" w:hAnsi="Calibri" w:cs="Calibri"/>
              <w:color w:val="000000" w:themeColor="text1"/>
              <w:bdr w:val="none" w:sz="0" w:space="0" w:color="auto" w:frame="1"/>
              <w:lang w:eastAsia="de-DE"/>
            </w:rPr>
            <w:id w:val="87103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2C9B253B" w14:textId="77777777" w:rsidR="00C32E48" w:rsidRPr="00F1227C" w:rsidRDefault="00C32E48" w:rsidP="000506F6">
                <w:pPr>
                  <w:jc w:val="center"/>
                  <w:rPr>
                    <w:rFonts w:ascii="Calibri" w:eastAsia="Times New Roman" w:hAnsi="Calibri" w:cs="Calibri"/>
                    <w:color w:val="000000" w:themeColor="text1"/>
                    <w:bdr w:val="none" w:sz="0" w:space="0" w:color="auto" w:frame="1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bdr w:val="none" w:sz="0" w:space="0" w:color="auto" w:frame="1"/>
                    <w:lang w:eastAsia="de-DE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14:paraId="56F003B3" w14:textId="77777777" w:rsidR="00C32E48" w:rsidRPr="00F1227C" w:rsidRDefault="00C32E48" w:rsidP="000506F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de-DE"/>
              </w:rPr>
            </w:pPr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No. Confermo che non ci sono procedimenti o sentenze di questo tipo nei miei confronti.</w:t>
            </w:r>
          </w:p>
        </w:tc>
      </w:tr>
      <w:tr w:rsidR="00C32E48" w:rsidRPr="00031D11" w14:paraId="2393354C" w14:textId="77777777" w:rsidTr="000506F6">
        <w:sdt>
          <w:sdtPr>
            <w:rPr>
              <w:rFonts w:ascii="Calibri" w:eastAsia="Times New Roman" w:hAnsi="Calibri" w:cs="Calibri"/>
              <w:color w:val="000000" w:themeColor="text1"/>
              <w:bdr w:val="none" w:sz="0" w:space="0" w:color="auto" w:frame="1"/>
              <w:lang w:eastAsia="de-DE"/>
            </w:rPr>
            <w:id w:val="185422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11AE6073" w14:textId="77777777" w:rsidR="00C32E48" w:rsidRPr="00F1227C" w:rsidRDefault="00C32E48" w:rsidP="000506F6">
                <w:pPr>
                  <w:jc w:val="center"/>
                  <w:rPr>
                    <w:rFonts w:ascii="Calibri" w:eastAsia="Times New Roman" w:hAnsi="Calibri" w:cs="Calibri"/>
                    <w:color w:val="000000" w:themeColor="text1"/>
                    <w:bdr w:val="none" w:sz="0" w:space="0" w:color="auto" w:frame="1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bdr w:val="none" w:sz="0" w:space="0" w:color="auto" w:frame="1"/>
                    <w:lang w:eastAsia="de-DE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14:paraId="69B6C43D" w14:textId="77777777" w:rsidR="00C32E48" w:rsidRPr="00F1227C" w:rsidRDefault="00C32E48" w:rsidP="000506F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de-DE"/>
              </w:rPr>
            </w:pPr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Sì, ci sono procedimenti o sentenze di questo tipo a mio carico.</w:t>
            </w:r>
          </w:p>
        </w:tc>
      </w:tr>
      <w:tr w:rsidR="00C32E48" w:rsidRPr="00031D11" w14:paraId="326B0210" w14:textId="77777777" w:rsidTr="000506F6">
        <w:tc>
          <w:tcPr>
            <w:tcW w:w="9062" w:type="dxa"/>
            <w:gridSpan w:val="2"/>
          </w:tcPr>
          <w:p w14:paraId="617075FB" w14:textId="77777777" w:rsidR="00C32E48" w:rsidRPr="00F1227C" w:rsidRDefault="00C32E48" w:rsidP="000506F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I</w:t>
            </w:r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n caso affermativo, è disposto a fornire informazioni sui precedenti del procedimento/giudizio, in modo da poter prendere in considerazione un'ammissione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 xml:space="preserve">/assunzione </w:t>
            </w:r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eccezionale come arbitro?</w:t>
            </w:r>
          </w:p>
        </w:tc>
      </w:tr>
      <w:tr w:rsidR="00C32E48" w:rsidRPr="00031D11" w14:paraId="52ECBEE3" w14:textId="77777777" w:rsidTr="000506F6">
        <w:sdt>
          <w:sdtPr>
            <w:rPr>
              <w:rFonts w:ascii="Calibri" w:eastAsia="Times New Roman" w:hAnsi="Calibri" w:cs="Calibri"/>
              <w:color w:val="000000" w:themeColor="text1"/>
              <w:bdr w:val="none" w:sz="0" w:space="0" w:color="auto" w:frame="1"/>
              <w:lang w:eastAsia="de-DE"/>
            </w:rPr>
            <w:id w:val="-95995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4E3AFE85" w14:textId="77777777" w:rsidR="00C32E48" w:rsidRPr="00F1227C" w:rsidRDefault="00C32E48" w:rsidP="000506F6">
                <w:pPr>
                  <w:jc w:val="center"/>
                  <w:rPr>
                    <w:rFonts w:ascii="Calibri" w:eastAsia="Times New Roman" w:hAnsi="Calibri" w:cs="Calibri"/>
                    <w:color w:val="000000" w:themeColor="text1"/>
                    <w:bdr w:val="none" w:sz="0" w:space="0" w:color="auto" w:frame="1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bdr w:val="none" w:sz="0" w:space="0" w:color="auto" w:frame="1"/>
                    <w:lang w:eastAsia="de-DE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14:paraId="484324EF" w14:textId="77777777" w:rsidR="00C32E48" w:rsidRPr="00F1227C" w:rsidRDefault="00C32E48" w:rsidP="000506F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de-DE"/>
              </w:rPr>
            </w:pPr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Sì: sono disposto a fornire ulteriori spiegazioni.</w:t>
            </w:r>
          </w:p>
        </w:tc>
      </w:tr>
      <w:tr w:rsidR="00C32E48" w:rsidRPr="00031D11" w14:paraId="11C4B588" w14:textId="77777777" w:rsidTr="000506F6">
        <w:sdt>
          <w:sdtPr>
            <w:rPr>
              <w:rFonts w:ascii="Calibri" w:eastAsia="Times New Roman" w:hAnsi="Calibri" w:cs="Calibri"/>
              <w:color w:val="000000" w:themeColor="text1"/>
              <w:bdr w:val="none" w:sz="0" w:space="0" w:color="auto" w:frame="1"/>
              <w:lang w:eastAsia="de-DE"/>
            </w:rPr>
            <w:id w:val="-128441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5F63F10A" w14:textId="77777777" w:rsidR="00C32E48" w:rsidRPr="00F1227C" w:rsidRDefault="00C32E48" w:rsidP="000506F6">
                <w:pPr>
                  <w:jc w:val="center"/>
                  <w:rPr>
                    <w:rFonts w:ascii="Calibri" w:eastAsia="Times New Roman" w:hAnsi="Calibri" w:cs="Calibri"/>
                    <w:color w:val="000000" w:themeColor="text1"/>
                    <w:bdr w:val="none" w:sz="0" w:space="0" w:color="auto" w:frame="1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bdr w:val="none" w:sz="0" w:space="0" w:color="auto" w:frame="1"/>
                    <w:lang w:eastAsia="de-DE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14:paraId="18230006" w14:textId="77777777" w:rsidR="00C32E48" w:rsidRPr="00F1227C" w:rsidRDefault="00C32E48" w:rsidP="000506F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de-DE"/>
              </w:rPr>
            </w:pPr>
            <w:r w:rsidRPr="00F1227C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No: non desidero diventare arbitro.</w:t>
            </w:r>
          </w:p>
        </w:tc>
      </w:tr>
    </w:tbl>
    <w:p w14:paraId="4274E398" w14:textId="77777777" w:rsidR="00C32E48" w:rsidRDefault="00C32E48" w:rsidP="00C32E48">
      <w:pPr>
        <w:shd w:val="clear" w:color="auto" w:fill="FFFFFF"/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de-DE"/>
        </w:rPr>
      </w:pPr>
      <w:r w:rsidRPr="00F1227C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de-DE"/>
        </w:rPr>
        <w:t> </w:t>
      </w:r>
      <w:r w:rsidRPr="00F1227C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de-DE"/>
        </w:rPr>
        <w:br/>
      </w:r>
      <w:r w:rsidRPr="00182457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de-DE"/>
        </w:rPr>
        <w:t>Conferme generali</w:t>
      </w:r>
    </w:p>
    <w:p w14:paraId="194C191C" w14:textId="77777777" w:rsidR="00C32E48" w:rsidRPr="00182457" w:rsidRDefault="00C32E48" w:rsidP="00C32E48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32E48" w:rsidRPr="00031D11" w14:paraId="334DC31C" w14:textId="77777777" w:rsidTr="000506F6">
        <w:tc>
          <w:tcPr>
            <w:tcW w:w="846" w:type="dxa"/>
          </w:tcPr>
          <w:p w14:paraId="176C0750" w14:textId="77777777" w:rsidR="00C32E48" w:rsidRDefault="00C32E48" w:rsidP="000506F6">
            <w:pPr>
              <w:jc w:val="center"/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</w:pPr>
          </w:p>
          <w:p w14:paraId="26614E1F" w14:textId="77777777" w:rsidR="00C32E48" w:rsidRPr="00E45F59" w:rsidRDefault="00C32E48" w:rsidP="000506F6">
            <w:pPr>
              <w:jc w:val="center"/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</w:pPr>
            <w:r>
              <w:rPr>
                <w:rFonts w:ascii="MS Gothic" w:eastAsia="MS Gothic" w:hAnsi="MS Gothic" w:cs="Calibri" w:hint="eastAsia"/>
                <w:color w:val="000000" w:themeColor="text1"/>
                <w:bdr w:val="none" w:sz="0" w:space="0" w:color="auto" w:frame="1"/>
                <w:lang w:eastAsia="de-DE"/>
              </w:rPr>
              <w:t>☐</w:t>
            </w:r>
          </w:p>
        </w:tc>
        <w:tc>
          <w:tcPr>
            <w:tcW w:w="8216" w:type="dxa"/>
          </w:tcPr>
          <w:p w14:paraId="7DFECEBA" w14:textId="77777777" w:rsidR="00C32E48" w:rsidRPr="00F1227C" w:rsidRDefault="00C32E48" w:rsidP="000506F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de-DE"/>
              </w:rPr>
            </w:pPr>
            <w:r w:rsidRPr="004067E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de-DE"/>
              </w:rPr>
              <w:t>Confermo di essere consapevole che l'attività di arbitro richiede un comportamento più corretto e leale e che, in quanto membro fidato dell'associazione, ho un ruolo da svolgere come modello.</w:t>
            </w:r>
          </w:p>
        </w:tc>
      </w:tr>
      <w:tr w:rsidR="00C32E48" w:rsidRPr="00031D11" w14:paraId="603CA673" w14:textId="77777777" w:rsidTr="000506F6">
        <w:sdt>
          <w:sdtPr>
            <w:rPr>
              <w:rFonts w:ascii="Calibri" w:eastAsia="Times New Roman" w:hAnsi="Calibri" w:cs="Calibri"/>
              <w:color w:val="000000" w:themeColor="text1"/>
              <w:bdr w:val="none" w:sz="0" w:space="0" w:color="auto" w:frame="1"/>
              <w:lang w:eastAsia="de-DE"/>
            </w:rPr>
            <w:id w:val="8042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4942E7A8" w14:textId="77777777" w:rsidR="00C32E48" w:rsidRPr="00F1227C" w:rsidRDefault="00C32E48" w:rsidP="000506F6">
                <w:pPr>
                  <w:jc w:val="center"/>
                  <w:rPr>
                    <w:rFonts w:ascii="Calibri" w:eastAsia="Times New Roman" w:hAnsi="Calibri" w:cs="Calibri"/>
                    <w:color w:val="000000" w:themeColor="text1"/>
                    <w:bdr w:val="none" w:sz="0" w:space="0" w:color="auto" w:frame="1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bdr w:val="none" w:sz="0" w:space="0" w:color="auto" w:frame="1"/>
                    <w:lang w:eastAsia="de-DE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14:paraId="26BDF3BF" w14:textId="77777777" w:rsidR="00C32E48" w:rsidRPr="00F1227C" w:rsidRDefault="00C32E48" w:rsidP="000506F6">
            <w:pPr>
              <w:pStyle w:val="NormaleWeb"/>
              <w:rPr>
                <w:rFonts w:ascii="Calibri" w:hAnsi="Calibri" w:cs="Calibri"/>
                <w:color w:val="000000" w:themeColor="text1"/>
                <w:bdr w:val="none" w:sz="0" w:space="0" w:color="auto" w:frame="1"/>
              </w:rPr>
            </w:pPr>
            <w:r w:rsidRPr="00F1227C">
              <w:rPr>
                <w:rFonts w:ascii="Calibri" w:hAnsi="Calibri" w:cs="Calibri"/>
                <w:color w:val="000000" w:themeColor="text1"/>
                <w:bdr w:val="none" w:sz="0" w:space="0" w:color="auto" w:frame="1"/>
              </w:rPr>
              <w:t>Confermo di essere consapevole che qualsiasi influenza sul risultato di una partita o di una competizione (manipolazione del gioco a proprio vantaggio o a vantaggio di terzi) è vietata e passibile di provvedimenti disciplinari.</w:t>
            </w:r>
          </w:p>
        </w:tc>
      </w:tr>
      <w:tr w:rsidR="00C32E48" w:rsidRPr="00031D11" w14:paraId="66CC86FB" w14:textId="77777777" w:rsidTr="000506F6">
        <w:sdt>
          <w:sdtPr>
            <w:rPr>
              <w:rFonts w:ascii="Calibri" w:eastAsia="Times New Roman" w:hAnsi="Calibri" w:cs="Calibri"/>
              <w:color w:val="000000" w:themeColor="text1"/>
              <w:bdr w:val="none" w:sz="0" w:space="0" w:color="auto" w:frame="1"/>
              <w:lang w:eastAsia="de-DE"/>
            </w:rPr>
            <w:id w:val="109274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11CA6F3C" w14:textId="4A5490DF" w:rsidR="00C32E48" w:rsidRPr="00F1227C" w:rsidRDefault="00C32E48" w:rsidP="000506F6">
                <w:pPr>
                  <w:jc w:val="center"/>
                  <w:rPr>
                    <w:rFonts w:ascii="Calibri" w:eastAsia="Times New Roman" w:hAnsi="Calibri" w:cs="Calibri"/>
                    <w:color w:val="000000" w:themeColor="text1"/>
                    <w:bdr w:val="none" w:sz="0" w:space="0" w:color="auto" w:frame="1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bdr w:val="none" w:sz="0" w:space="0" w:color="auto" w:frame="1"/>
                    <w:lang w:eastAsia="de-DE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14:paraId="1E1A0207" w14:textId="77777777" w:rsidR="00C32E48" w:rsidRPr="00F1227C" w:rsidRDefault="00C32E48" w:rsidP="000506F6">
            <w:pPr>
              <w:pStyle w:val="NormaleWeb"/>
              <w:rPr>
                <w:rFonts w:ascii="Calibri" w:hAnsi="Calibri" w:cs="Calibri"/>
                <w:color w:val="000000" w:themeColor="text1"/>
                <w:bdr w:val="none" w:sz="0" w:space="0" w:color="auto" w:frame="1"/>
              </w:rPr>
            </w:pPr>
            <w:r w:rsidRPr="00F1227C">
              <w:rPr>
                <w:rFonts w:ascii="Calibri" w:hAnsi="Calibri" w:cs="Calibri"/>
                <w:color w:val="000000" w:themeColor="text1"/>
                <w:bdr w:val="none" w:sz="0" w:space="0" w:color="auto" w:frame="1"/>
              </w:rPr>
              <w:t>Confermo di essere consapevole di dover segnalare all'associazione qualsiasi tentativo di contatto o qualsiasi indizio di manipolazione della partita.</w:t>
            </w:r>
          </w:p>
        </w:tc>
      </w:tr>
    </w:tbl>
    <w:p w14:paraId="77B2CDAB" w14:textId="77777777" w:rsidR="007F0C51" w:rsidRDefault="007F0C51" w:rsidP="0025089A">
      <w:pPr>
        <w:spacing w:line="276" w:lineRule="auto"/>
        <w:jc w:val="center"/>
        <w:rPr>
          <w:rFonts w:ascii="Calibri" w:eastAsia="Calibri" w:hAnsi="Calibri" w:cs="Times New Roman"/>
          <w:b/>
          <w:sz w:val="32"/>
          <w:szCs w:val="22"/>
        </w:rPr>
      </w:pPr>
    </w:p>
    <w:p w14:paraId="20A68495" w14:textId="77777777" w:rsidR="007F0C51" w:rsidRDefault="007F0C51" w:rsidP="0025089A">
      <w:pPr>
        <w:spacing w:line="276" w:lineRule="auto"/>
        <w:jc w:val="center"/>
        <w:rPr>
          <w:rFonts w:ascii="Calibri" w:eastAsia="Calibri" w:hAnsi="Calibri" w:cs="Times New Roman"/>
          <w:b/>
          <w:sz w:val="32"/>
          <w:szCs w:val="22"/>
        </w:rPr>
      </w:pPr>
    </w:p>
    <w:p w14:paraId="5015D91A" w14:textId="77777777" w:rsidR="007F0C51" w:rsidRDefault="007F0C51" w:rsidP="0025089A">
      <w:pPr>
        <w:spacing w:line="276" w:lineRule="auto"/>
        <w:jc w:val="center"/>
        <w:rPr>
          <w:rFonts w:ascii="Calibri" w:eastAsia="Calibri" w:hAnsi="Calibri" w:cs="Times New Roman"/>
          <w:b/>
          <w:sz w:val="32"/>
          <w:szCs w:val="22"/>
        </w:rPr>
      </w:pPr>
    </w:p>
    <w:p w14:paraId="45515AF5" w14:textId="618E0A0D" w:rsidR="0025089A" w:rsidRPr="0025089A" w:rsidRDefault="0025089A" w:rsidP="00C32E48">
      <w:pPr>
        <w:spacing w:line="276" w:lineRule="auto"/>
        <w:jc w:val="center"/>
        <w:rPr>
          <w:rFonts w:ascii="Calibri" w:eastAsia="Calibri" w:hAnsi="Calibri" w:cs="Times New Roman"/>
          <w:b/>
          <w:sz w:val="32"/>
          <w:szCs w:val="22"/>
        </w:rPr>
      </w:pPr>
      <w:r w:rsidRPr="0025089A">
        <w:rPr>
          <w:rFonts w:ascii="Calibri" w:eastAsia="Calibri" w:hAnsi="Calibri" w:cs="Times New Roman"/>
          <w:b/>
          <w:sz w:val="32"/>
          <w:szCs w:val="22"/>
        </w:rPr>
        <w:lastRenderedPageBreak/>
        <w:t>DISPOSIZIONI CONCERNENTI I CANDIDATI ALL’ARBITRAGGIO</w:t>
      </w:r>
    </w:p>
    <w:p w14:paraId="45515AF6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>A) Idoneità all’arbitraggio</w:t>
      </w:r>
    </w:p>
    <w:p w14:paraId="45515AF7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b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Le società sono responsabili per l’iscrizione del candidato.</w:t>
      </w:r>
    </w:p>
    <w:p w14:paraId="45515AF8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Le iscrizioni devono pervenire al segretario </w:t>
      </w:r>
      <w:r w:rsidRPr="0025089A">
        <w:rPr>
          <w:rFonts w:ascii="Calibri" w:eastAsia="Calibri" w:hAnsi="Calibri" w:cs="Times New Roman"/>
          <w:b/>
          <w:sz w:val="22"/>
          <w:szCs w:val="22"/>
        </w:rPr>
        <w:t>entro i termini</w:t>
      </w:r>
      <w:r w:rsidRPr="0025089A">
        <w:rPr>
          <w:rFonts w:ascii="Calibri" w:eastAsia="Calibri" w:hAnsi="Calibri" w:cs="Times New Roman"/>
          <w:sz w:val="22"/>
          <w:szCs w:val="22"/>
        </w:rPr>
        <w:t xml:space="preserve"> pubblicati sul sito FTC.</w:t>
      </w:r>
    </w:p>
    <w:p w14:paraId="45515AF9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Le iscrizioni sono effettive al momento in cui la società d’appartenenza versa la tassa di iscrizione CHF 300. -- + CHF 30. —spese per il materiale (art.9 Regolamento contingentamento delle squadre conseguente alla carenza di arbitri). Verrà inviata una fattura alla società solo dopo l’esito positivo dell’incontro con il consulente.</w:t>
      </w:r>
    </w:p>
    <w:p w14:paraId="45515AFA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Al corso di formazione per candidati è ammesso solo chi supera le prove d’entrata, consistente in un test fisico (almeno 2’000m in 12’, 2x50m in 9”).</w:t>
      </w:r>
    </w:p>
    <w:p w14:paraId="45515AFB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Sull’idoneità di un candidato e sui criteri dell’esame d’ammissione decide inappellabilmente la CA-FTC.</w:t>
      </w:r>
    </w:p>
    <w:p w14:paraId="45515AFC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Nel caso in cui il candidato non venisse accettato dopo l’esame personale di idoneità o non superasse le prove d’ammissione, la società interessata sarà subito informata per iscritto alla FTC.</w:t>
      </w:r>
    </w:p>
    <w:p w14:paraId="45515AFD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I candidati assenti alle prove d’ammissione devono sostenerle prima dell’inizio della formazione. Quali giustificati motivi per l’assenza sono considerati: la frequenza scolastica, impegni di lavoro, malattia, infortunio, servizio militare. Essi devono sempre essere comprovati da certificato. Le giustificazioni di assenza devono essere formulate per iscritto alla FTC.</w:t>
      </w:r>
    </w:p>
    <w:p w14:paraId="45515AFE" w14:textId="77777777" w:rsidR="0025089A" w:rsidRPr="0025089A" w:rsidRDefault="0025089A" w:rsidP="0025089A">
      <w:pPr>
        <w:numPr>
          <w:ilvl w:val="0"/>
          <w:numId w:val="6"/>
        </w:numPr>
        <w:spacing w:after="20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L’organizzazione e la direzione dei corsi di formazione per i candidati arbitri compete alla CA-FTC che deve tener presenti le disposizioni della CA-ASF.</w:t>
      </w:r>
    </w:p>
    <w:p w14:paraId="45515AFF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>B) Termini</w:t>
      </w:r>
    </w:p>
    <w:p w14:paraId="45515B00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1. I termini per l’iscrizione sono fissati per:</w:t>
      </w:r>
    </w:p>
    <w:p w14:paraId="45515B01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                  a) visualizzare le informazioni pubblicate nelle NEWS Arbitro.</w:t>
      </w:r>
    </w:p>
    <w:p w14:paraId="45515B02" w14:textId="77777777" w:rsidR="0025089A" w:rsidRPr="0025089A" w:rsidRDefault="0025089A" w:rsidP="0025089A">
      <w:pPr>
        <w:spacing w:line="276" w:lineRule="auto"/>
        <w:ind w:firstLine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2. L’iscrizione del candidato deve essere effettuata presso la FTC servendosi dell’apposito modulo </w:t>
      </w:r>
    </w:p>
    <w:p w14:paraId="45515B03" w14:textId="77777777" w:rsidR="0025089A" w:rsidRPr="0025089A" w:rsidRDefault="0025089A" w:rsidP="0025089A">
      <w:pPr>
        <w:spacing w:line="276" w:lineRule="auto"/>
        <w:ind w:left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    tramite invio della società.</w:t>
      </w:r>
    </w:p>
    <w:p w14:paraId="45515B04" w14:textId="77777777" w:rsidR="0025089A" w:rsidRPr="0025089A" w:rsidRDefault="0025089A" w:rsidP="0025089A">
      <w:pPr>
        <w:spacing w:line="276" w:lineRule="auto"/>
        <w:ind w:left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 xml:space="preserve">3. L’età minima del candidato è di </w:t>
      </w:r>
      <w:r w:rsidRPr="0025089A">
        <w:rPr>
          <w:rFonts w:ascii="Calibri" w:eastAsia="Calibri" w:hAnsi="Calibri" w:cs="Times New Roman"/>
          <w:b/>
          <w:sz w:val="22"/>
          <w:szCs w:val="22"/>
        </w:rPr>
        <w:t>15 anni compiuti</w:t>
      </w:r>
      <w:r w:rsidRPr="0025089A">
        <w:rPr>
          <w:rFonts w:ascii="Calibri" w:eastAsia="Calibri" w:hAnsi="Calibri" w:cs="Times New Roman"/>
          <w:sz w:val="22"/>
          <w:szCs w:val="22"/>
        </w:rPr>
        <w:t>.</w:t>
      </w:r>
    </w:p>
    <w:p w14:paraId="45515B05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45515B06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>C) Qualifica</w:t>
      </w:r>
    </w:p>
    <w:p w14:paraId="45515B07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b/>
          <w:sz w:val="22"/>
          <w:szCs w:val="22"/>
        </w:rPr>
        <w:tab/>
      </w:r>
      <w:r w:rsidRPr="0025089A">
        <w:rPr>
          <w:rFonts w:ascii="Calibri" w:eastAsia="Calibri" w:hAnsi="Calibri" w:cs="Times New Roman"/>
          <w:sz w:val="22"/>
          <w:szCs w:val="22"/>
        </w:rPr>
        <w:t>1. La qualifica di arbitro si ottiene:</w:t>
      </w:r>
    </w:p>
    <w:p w14:paraId="45515B08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     a) dopo aver superato le prove di ammissione: conoscenze linguistiche e test fisico;</w:t>
      </w:r>
    </w:p>
    <w:p w14:paraId="45515B09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     b) dopo aver frequentato con profitto il corso di formazione base;</w:t>
      </w:r>
    </w:p>
    <w:p w14:paraId="45515B0A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     c) dopo aver superato il test teorico finale;</w:t>
      </w:r>
    </w:p>
    <w:p w14:paraId="45515B0B" w14:textId="77777777" w:rsidR="0025089A" w:rsidRPr="0025089A" w:rsidRDefault="0025089A" w:rsidP="0025089A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ab/>
        <w:t xml:space="preserve">     d) dopo aver diretto con successo almeno due gare ufficiali.</w:t>
      </w:r>
    </w:p>
    <w:p w14:paraId="45515B0C" w14:textId="77777777" w:rsidR="0025089A" w:rsidRPr="0025089A" w:rsidRDefault="0025089A" w:rsidP="0025089A">
      <w:pPr>
        <w:spacing w:line="276" w:lineRule="auto"/>
        <w:ind w:left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2. Nel caso di mancata qualifica di un candidato, la società interessata viene avvisata per iscritto                                      dalla CA-FTC.</w:t>
      </w:r>
    </w:p>
    <w:p w14:paraId="45515B0E" w14:textId="0B8B7A95" w:rsidR="0025089A" w:rsidRPr="0025089A" w:rsidRDefault="0025089A" w:rsidP="00C32E48">
      <w:pPr>
        <w:spacing w:line="276" w:lineRule="auto"/>
        <w:ind w:left="708"/>
        <w:rPr>
          <w:rFonts w:ascii="Calibri" w:eastAsia="Calibri" w:hAnsi="Calibri" w:cs="Times New Roman"/>
          <w:sz w:val="22"/>
          <w:szCs w:val="22"/>
        </w:rPr>
      </w:pPr>
      <w:r w:rsidRPr="0025089A">
        <w:rPr>
          <w:rFonts w:ascii="Calibri" w:eastAsia="Calibri" w:hAnsi="Calibri" w:cs="Times New Roman"/>
          <w:sz w:val="22"/>
          <w:szCs w:val="22"/>
        </w:rPr>
        <w:t>3. In casi particolari i candidati possono essere obbligati a frequentare corsi di formazione    organizzati da altre regioni.</w:t>
      </w:r>
    </w:p>
    <w:p w14:paraId="45515B0F" w14:textId="77777777" w:rsidR="00C4616C" w:rsidRPr="00C4616C" w:rsidRDefault="00C4616C" w:rsidP="00C4616C">
      <w:pPr>
        <w:tabs>
          <w:tab w:val="left" w:pos="2295"/>
        </w:tabs>
      </w:pPr>
    </w:p>
    <w:sectPr w:rsidR="00C4616C" w:rsidRPr="00C4616C" w:rsidSect="000D282B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835" w:right="1021" w:bottom="1418" w:left="1021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5B12" w14:textId="77777777" w:rsidR="005E22BF" w:rsidRDefault="005E22BF" w:rsidP="00257940">
      <w:r>
        <w:separator/>
      </w:r>
    </w:p>
  </w:endnote>
  <w:endnote w:type="continuationSeparator" w:id="0">
    <w:p w14:paraId="45515B13" w14:textId="77777777" w:rsidR="005E22BF" w:rsidRDefault="005E22BF" w:rsidP="0025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Swis721 BT"/>
    <w:charset w:val="00"/>
    <w:family w:val="swiss"/>
    <w:pitch w:val="variable"/>
    <w:sig w:usb0="00000001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5B1C" w14:textId="6DDA1CF2" w:rsidR="00F46EAD" w:rsidRDefault="004C28CD">
    <w:pPr>
      <w:pStyle w:val="Pidipagin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39563C0" wp14:editId="6CB323B6">
          <wp:simplePos x="0" y="0"/>
          <wp:positionH relativeFrom="column">
            <wp:posOffset>-391160</wp:posOffset>
          </wp:positionH>
          <wp:positionV relativeFrom="paragraph">
            <wp:posOffset>-415290</wp:posOffset>
          </wp:positionV>
          <wp:extent cx="7041223" cy="51498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223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5B10" w14:textId="77777777" w:rsidR="005E22BF" w:rsidRDefault="005E22BF" w:rsidP="00257940">
      <w:r>
        <w:separator/>
      </w:r>
    </w:p>
  </w:footnote>
  <w:footnote w:type="continuationSeparator" w:id="0">
    <w:p w14:paraId="45515B11" w14:textId="77777777" w:rsidR="005E22BF" w:rsidRDefault="005E22BF" w:rsidP="0025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5B14" w14:textId="77777777" w:rsidR="00D001F2" w:rsidRDefault="00B93D21">
    <w:pPr>
      <w:pStyle w:val="Intestazione"/>
    </w:pPr>
    <w:r>
      <w:rPr>
        <w:noProof/>
      </w:rPr>
      <w:pict w14:anchorId="45515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2" o:spid="_x0000_s2050" type="#_x0000_t75" alt="/Volumes/MadBall/clienti/FTC/Nuovo_logo/CD/FTC-carta-intestata-STAMPA.png" style="position:absolute;margin-left:0;margin-top:0;width:434.35pt;height:614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5B15" w14:textId="77777777" w:rsidR="00F46EAD" w:rsidRPr="00C8190E" w:rsidRDefault="00F46EAD" w:rsidP="00F46EAD">
    <w:pPr>
      <w:pStyle w:val="Pa0"/>
      <w:spacing w:line="276" w:lineRule="auto"/>
      <w:jc w:val="right"/>
      <w:rPr>
        <w:rFonts w:ascii="Calibri" w:hAnsi="Calibri" w:cs="Swis721 BT"/>
        <w:color w:val="221E1F"/>
        <w:sz w:val="16"/>
        <w:szCs w:val="16"/>
      </w:rPr>
    </w:pPr>
    <w:r>
      <w:rPr>
        <w:rFonts w:ascii="Arial" w:hAnsi="Arial" w:cs="Arial"/>
        <w:b/>
        <w:bCs/>
        <w:noProof/>
        <w:sz w:val="32"/>
        <w:lang w:eastAsia="it-CH"/>
      </w:rPr>
      <w:drawing>
        <wp:anchor distT="0" distB="0" distL="114300" distR="114300" simplePos="0" relativeHeight="251665408" behindDoc="1" locked="0" layoutInCell="1" allowOverlap="1" wp14:anchorId="45515B1F" wp14:editId="45515B20">
          <wp:simplePos x="0" y="0"/>
          <wp:positionH relativeFrom="column">
            <wp:posOffset>-514350</wp:posOffset>
          </wp:positionH>
          <wp:positionV relativeFrom="paragraph">
            <wp:posOffset>-55245</wp:posOffset>
          </wp:positionV>
          <wp:extent cx="1428750" cy="876300"/>
          <wp:effectExtent l="0" t="0" r="0" b="0"/>
          <wp:wrapNone/>
          <wp:docPr id="318" name="Immagine 318" descr="logo-FT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T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</w:rPr>
      <w:tab/>
    </w:r>
    <w:r>
      <w:rPr>
        <w:rFonts w:ascii="Arial" w:hAnsi="Arial" w:cs="Arial"/>
        <w:b/>
        <w:bCs/>
        <w:sz w:val="20"/>
      </w:rPr>
      <w:tab/>
    </w:r>
    <w:r w:rsidRPr="00C8190E">
      <w:rPr>
        <w:rFonts w:ascii="Calibri" w:hAnsi="Calibri" w:cs="Swis721 BT"/>
        <w:b/>
        <w:bCs/>
        <w:color w:val="221E1F"/>
        <w:sz w:val="16"/>
        <w:szCs w:val="16"/>
      </w:rPr>
      <w:t>FEDERAZIONE TICINESE CALCIO</w:t>
    </w:r>
  </w:p>
  <w:p w14:paraId="45515B16" w14:textId="77777777"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color w:val="221E1F"/>
        <w:sz w:val="16"/>
        <w:szCs w:val="16"/>
      </w:rPr>
    </w:pPr>
    <w:r w:rsidRPr="00C8190E">
      <w:rPr>
        <w:rFonts w:ascii="Calibri" w:eastAsia="Calibri" w:hAnsi="Calibri" w:cs="Swis721 BT"/>
        <w:color w:val="221E1F"/>
        <w:sz w:val="16"/>
        <w:szCs w:val="16"/>
      </w:rPr>
      <w:t>Via Campagna 2.1 - Casella postale 965 - CH 6512 Giubiasco</w:t>
    </w:r>
  </w:p>
  <w:p w14:paraId="45515B17" w14:textId="77777777"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b/>
        <w:bCs/>
        <w:color w:val="221E1F"/>
        <w:sz w:val="16"/>
        <w:szCs w:val="16"/>
        <w:lang w:val="fr-FR"/>
      </w:rPr>
    </w:pPr>
    <w:r w:rsidRPr="00C8190E">
      <w:rPr>
        <w:rFonts w:ascii="Calibri" w:eastAsia="Calibri" w:hAnsi="Calibri" w:cs="Swis721 BT"/>
        <w:color w:val="221E1F"/>
        <w:sz w:val="16"/>
        <w:szCs w:val="16"/>
        <w:lang w:val="fr-FR"/>
      </w:rPr>
      <w:t>Tel: +41(91) 857 01 31</w:t>
    </w:r>
    <w:r>
      <w:rPr>
        <w:rFonts w:ascii="Calibri" w:eastAsia="Calibri" w:hAnsi="Calibri" w:cs="Swis721 BT"/>
        <w:color w:val="221E1F"/>
        <w:sz w:val="16"/>
        <w:szCs w:val="16"/>
        <w:lang w:val="fr-FR"/>
      </w:rPr>
      <w:br/>
    </w:r>
    <w:r w:rsidRPr="00C8190E">
      <w:rPr>
        <w:rFonts w:ascii="Calibri" w:eastAsia="Calibri" w:hAnsi="Calibri" w:cs="Swis721 BT"/>
        <w:bCs/>
        <w:color w:val="221E1F"/>
        <w:sz w:val="16"/>
        <w:szCs w:val="16"/>
        <w:lang w:val="fr-FR"/>
      </w:rPr>
      <w:t>Email: ftc@football.ch</w:t>
    </w:r>
    <w:r w:rsidRPr="00C8190E">
      <w:rPr>
        <w:rFonts w:ascii="Calibri" w:eastAsia="Calibri" w:hAnsi="Calibri" w:cs="Swis721 BT"/>
        <w:b/>
        <w:bCs/>
        <w:color w:val="221E1F"/>
        <w:sz w:val="16"/>
        <w:szCs w:val="16"/>
        <w:lang w:val="fr-FR"/>
      </w:rPr>
      <w:br/>
      <w:t>www.football.ch/ftc</w:t>
    </w:r>
  </w:p>
  <w:p w14:paraId="45515B18" w14:textId="77777777" w:rsidR="00F46EAD" w:rsidRPr="00DD7253" w:rsidRDefault="00F46EAD" w:rsidP="00F46EAD">
    <w:pPr>
      <w:pStyle w:val="Intestazione"/>
      <w:tabs>
        <w:tab w:val="clear" w:pos="4819"/>
        <w:tab w:val="clear" w:pos="9638"/>
        <w:tab w:val="right" w:pos="10063"/>
      </w:tabs>
      <w:ind w:left="1440"/>
      <w:rPr>
        <w:rFonts w:ascii="Arial" w:hAnsi="Arial" w:cs="Arial"/>
        <w:b/>
        <w:bCs/>
        <w:sz w:val="32"/>
        <w:lang w:val="fr-FR"/>
      </w:rPr>
    </w:pPr>
  </w:p>
  <w:p w14:paraId="45515B19" w14:textId="77777777"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color w:val="221E1F"/>
        <w:sz w:val="16"/>
        <w:szCs w:val="16"/>
        <w:lang w:val="fr-FR"/>
      </w:rPr>
    </w:pPr>
  </w:p>
  <w:p w14:paraId="45515B1A" w14:textId="77777777" w:rsidR="00F46EAD" w:rsidRPr="00C8190E" w:rsidRDefault="00F46EAD" w:rsidP="00F46EAD">
    <w:pPr>
      <w:pStyle w:val="Intestazione"/>
      <w:tabs>
        <w:tab w:val="clear" w:pos="4819"/>
        <w:tab w:val="clear" w:pos="9638"/>
        <w:tab w:val="right" w:pos="7020"/>
      </w:tabs>
      <w:ind w:left="1440"/>
      <w:rPr>
        <w:rFonts w:ascii="Arial" w:hAnsi="Arial" w:cs="Arial"/>
        <w:b/>
        <w:bCs/>
        <w:sz w:val="20"/>
        <w:lang w:val="fr-FR"/>
      </w:rPr>
    </w:pPr>
  </w:p>
  <w:p w14:paraId="45515B1B" w14:textId="77777777" w:rsidR="00F46EAD" w:rsidRPr="00C8190E" w:rsidRDefault="00F46EAD" w:rsidP="00F46EAD">
    <w:pPr>
      <w:pStyle w:val="Intestazione"/>
      <w:tabs>
        <w:tab w:val="clear" w:pos="4819"/>
        <w:tab w:val="clear" w:pos="9638"/>
        <w:tab w:val="right" w:pos="7020"/>
      </w:tabs>
      <w:ind w:left="1440"/>
      <w:rPr>
        <w:lang w:val="fr-FR"/>
      </w:rPr>
    </w:pPr>
    <w:r w:rsidRPr="00C8190E">
      <w:rPr>
        <w:lang w:val="fr-FR"/>
      </w:rPr>
      <w:tab/>
      <w:t xml:space="preserve">    </w:t>
    </w:r>
    <w:r w:rsidRPr="00C8190E">
      <w:rPr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5B1D" w14:textId="77777777" w:rsidR="00D001F2" w:rsidRDefault="00B93D21">
    <w:pPr>
      <w:pStyle w:val="Intestazione"/>
    </w:pPr>
    <w:r>
      <w:rPr>
        <w:noProof/>
      </w:rPr>
      <w:pict w14:anchorId="45515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1" o:spid="_x0000_s2049" type="#_x0000_t75" alt="/Volumes/MadBall/clienti/FTC/Nuovo_logo/CD/FTC-carta-intestata-STAMPA.png" style="position:absolute;margin-left:0;margin-top:0;width:434.35pt;height:614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9D5"/>
    <w:multiLevelType w:val="hybridMultilevel"/>
    <w:tmpl w:val="C44A07B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0989"/>
    <w:multiLevelType w:val="hybridMultilevel"/>
    <w:tmpl w:val="FEE07B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E57"/>
    <w:multiLevelType w:val="hybridMultilevel"/>
    <w:tmpl w:val="41DE3D1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6326"/>
    <w:multiLevelType w:val="hybridMultilevel"/>
    <w:tmpl w:val="D80E44E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64EF4"/>
    <w:multiLevelType w:val="hybridMultilevel"/>
    <w:tmpl w:val="A7C021D8"/>
    <w:lvl w:ilvl="0" w:tplc="D84A0C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927F87"/>
    <w:multiLevelType w:val="hybridMultilevel"/>
    <w:tmpl w:val="7AF443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148920">
    <w:abstractNumId w:val="1"/>
  </w:num>
  <w:num w:numId="2" w16cid:durableId="1813061056">
    <w:abstractNumId w:val="3"/>
  </w:num>
  <w:num w:numId="3" w16cid:durableId="962465269">
    <w:abstractNumId w:val="5"/>
  </w:num>
  <w:num w:numId="4" w16cid:durableId="108670577">
    <w:abstractNumId w:val="0"/>
  </w:num>
  <w:num w:numId="5" w16cid:durableId="1618639863">
    <w:abstractNumId w:val="2"/>
  </w:num>
  <w:num w:numId="6" w16cid:durableId="265963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A+bISd5RDFFvrFSJyKuOWhouAebYWBEkk5t5yJstfk11NF5O1HrNoQ+9Iug8V1lCTf5XGGCuwhITZBXiIJE4A==" w:salt="UKcOdjD931CdEaf9kNg1lA==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40"/>
    <w:rsid w:val="00070F7B"/>
    <w:rsid w:val="000D282B"/>
    <w:rsid w:val="00123A91"/>
    <w:rsid w:val="00141522"/>
    <w:rsid w:val="00173A74"/>
    <w:rsid w:val="0025089A"/>
    <w:rsid w:val="00257940"/>
    <w:rsid w:val="002A1130"/>
    <w:rsid w:val="0034450D"/>
    <w:rsid w:val="003C1D7C"/>
    <w:rsid w:val="004C28CD"/>
    <w:rsid w:val="005E22BF"/>
    <w:rsid w:val="005F0A45"/>
    <w:rsid w:val="00602980"/>
    <w:rsid w:val="007D134B"/>
    <w:rsid w:val="007F0C51"/>
    <w:rsid w:val="00956A7C"/>
    <w:rsid w:val="009576AF"/>
    <w:rsid w:val="00995967"/>
    <w:rsid w:val="00A46D1D"/>
    <w:rsid w:val="00A56428"/>
    <w:rsid w:val="00AD04B3"/>
    <w:rsid w:val="00AF3270"/>
    <w:rsid w:val="00B93D21"/>
    <w:rsid w:val="00C10B66"/>
    <w:rsid w:val="00C32E48"/>
    <w:rsid w:val="00C4616C"/>
    <w:rsid w:val="00CC382B"/>
    <w:rsid w:val="00D001F2"/>
    <w:rsid w:val="00E229C1"/>
    <w:rsid w:val="00F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5515AD8"/>
  <w15:chartTrackingRefBased/>
  <w15:docId w15:val="{0DF2E7A3-2AAE-0E4B-B1B1-59DD7A6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7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40"/>
  </w:style>
  <w:style w:type="paragraph" w:styleId="Pidipagina">
    <w:name w:val="footer"/>
    <w:basedOn w:val="Normale"/>
    <w:link w:val="PidipaginaCarattere"/>
    <w:uiPriority w:val="99"/>
    <w:unhideWhenUsed/>
    <w:rsid w:val="00257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94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940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4616C"/>
    <w:pPr>
      <w:ind w:left="720"/>
      <w:contextualSpacing/>
    </w:pPr>
    <w:rPr>
      <w:rFonts w:ascii="Times New Roman" w:eastAsiaTheme="minorEastAsia" w:hAnsi="Times New Roman" w:cs="Times New Roman"/>
      <w:lang w:eastAsia="it-CH"/>
    </w:rPr>
  </w:style>
  <w:style w:type="paragraph" w:customStyle="1" w:styleId="Pa0">
    <w:name w:val="Pa0"/>
    <w:basedOn w:val="Normale"/>
    <w:next w:val="Normale"/>
    <w:uiPriority w:val="99"/>
    <w:rsid w:val="00F46EAD"/>
    <w:pPr>
      <w:autoSpaceDE w:val="0"/>
      <w:autoSpaceDN w:val="0"/>
      <w:adjustRightInd w:val="0"/>
      <w:spacing w:line="241" w:lineRule="atLeast"/>
    </w:pPr>
    <w:rPr>
      <w:rFonts w:ascii="Swis721 BT" w:eastAsia="Calibri" w:hAnsi="Swis721 BT" w:cs="Times New Roman"/>
    </w:rPr>
  </w:style>
  <w:style w:type="table" w:styleId="Grigliatabella">
    <w:name w:val="Table Grid"/>
    <w:basedOn w:val="Tabellanormale"/>
    <w:uiPriority w:val="39"/>
    <w:rsid w:val="00C3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32E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def4f-5b67-46c8-b8a5-e14e0054d88d">
      <Terms xmlns="http://schemas.microsoft.com/office/infopath/2007/PartnerControls"/>
    </lcf76f155ced4ddcb4097134ff3c332f>
    <TaxCatchAll xmlns="02cdf572-f354-41bc-85d3-f38cd4c2ce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F14C3FFF7954EA6DC8EA4C1512B1B" ma:contentTypeVersion="17" ma:contentTypeDescription="Create a new document." ma:contentTypeScope="" ma:versionID="c75ed5dc3a38cc9dd8497bb81d7d20f3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fdee3afdf93c4cc70a0d251856804af8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456c72-1c2b-4f68-9142-901839bf7013}" ma:internalName="TaxCatchAll" ma:showField="CatchAllData" ma:web="02cdf572-f354-41bc-85d3-f38cd4c2c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AE80C-7AD6-47E4-8071-043128D7A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D9D22-FFCB-4949-81D2-EDBEAE6E2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F1E36-AEF0-42F1-A076-07C9E97C164B}"/>
</file>

<file path=customXml/itemProps4.xml><?xml version="1.0" encoding="utf-8"?>
<ds:datastoreItem xmlns:ds="http://schemas.openxmlformats.org/officeDocument/2006/customXml" ds:itemID="{46F6D539-E462-47D8-BE74-E01A86A27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 MadBall</dc:creator>
  <cp:keywords/>
  <dc:description/>
  <cp:lastModifiedBy>Russo Daniele</cp:lastModifiedBy>
  <cp:revision>8</cp:revision>
  <cp:lastPrinted>2019-06-14T08:36:00Z</cp:lastPrinted>
  <dcterms:created xsi:type="dcterms:W3CDTF">2019-06-14T08:00:00Z</dcterms:created>
  <dcterms:modified xsi:type="dcterms:W3CDTF">2024-04-16T08:41:00Z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0x0101007FFF14C3FFF7954EA6DC8EA4C1512B1B</vt:lpwstr>
  </property>
  <property fmtid="{D5CDD505-2E9C-101B-9397-08002B2CF9AE}" pid="3" name="Order">
    <vt:r8>198600</vt:r8>
  </property>
</Properties>
</file>